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C44C0"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9D50BD1" w14:textId="77777777" w:rsidR="002C44C0" w:rsidRPr="002C44C0" w:rsidRDefault="002C44C0" w:rsidP="002C44C0">
            <w:pPr>
              <w:spacing w:before="120" w:after="240" w:line="276" w:lineRule="auto"/>
              <w:jc w:val="both"/>
              <w:rPr>
                <w:rFonts w:ascii="Calibri" w:eastAsia="Calibri" w:hAnsi="Calibri" w:cs="Calibri"/>
                <w:b/>
                <w:bCs/>
                <w:sz w:val="22"/>
                <w:szCs w:val="22"/>
                <w:lang w:val="it-IT"/>
              </w:rPr>
            </w:pPr>
            <w:r w:rsidRPr="002C44C0">
              <w:rPr>
                <w:rFonts w:ascii="Calibri" w:eastAsia="Calibri" w:hAnsi="Calibri" w:cs="Calibri"/>
                <w:b/>
                <w:bCs/>
                <w:sz w:val="22"/>
                <w:szCs w:val="22"/>
                <w:lang w:val="it-IT"/>
              </w:rPr>
              <w:t>OGGETTO: Piano nazionale di ripresa e resilienza, Missione 4 – Istruzione e ricerca – Componente 1 – Potenziamento dell’offerta dei servizi di istruzione: dagli asili nido alle università – Investimento 3.1 “</w:t>
            </w:r>
            <w:r w:rsidRPr="002C44C0">
              <w:rPr>
                <w:rFonts w:ascii="Calibri" w:eastAsia="Calibri" w:hAnsi="Calibri" w:cs="Calibri"/>
                <w:b/>
                <w:bCs/>
                <w:i/>
                <w:iCs/>
                <w:sz w:val="22"/>
                <w:szCs w:val="22"/>
                <w:lang w:val="it-IT"/>
              </w:rPr>
              <w:t>Nuove competenze e nuovi linguaggi</w:t>
            </w:r>
            <w:r w:rsidRPr="002C44C0">
              <w:rPr>
                <w:rFonts w:ascii="Calibri" w:eastAsia="Calibri" w:hAnsi="Calibri" w:cs="Calibri"/>
                <w:b/>
                <w:bCs/>
                <w:sz w:val="22"/>
                <w:szCs w:val="22"/>
                <w:lang w:val="it-IT"/>
              </w:rPr>
              <w:t xml:space="preserve">”, finanziato dall’Unione europea – </w:t>
            </w:r>
            <w:r w:rsidRPr="002C44C0">
              <w:rPr>
                <w:rFonts w:ascii="Calibri" w:eastAsia="Calibri" w:hAnsi="Calibri" w:cs="Calibri"/>
                <w:b/>
                <w:bCs/>
                <w:i/>
                <w:iCs/>
                <w:sz w:val="22"/>
                <w:szCs w:val="22"/>
                <w:lang w:val="it-IT"/>
              </w:rPr>
              <w:t>Next Generation EU</w:t>
            </w:r>
            <w:r w:rsidRPr="002C44C0">
              <w:rPr>
                <w:rFonts w:ascii="Calibri" w:eastAsia="Calibri" w:hAnsi="Calibri" w:cs="Calibri"/>
                <w:b/>
                <w:bCs/>
                <w:sz w:val="22"/>
                <w:szCs w:val="22"/>
                <w:lang w:val="it-IT"/>
              </w:rPr>
              <w:t xml:space="preserve"> – “</w:t>
            </w:r>
            <w:r w:rsidRPr="002C44C0">
              <w:rPr>
                <w:rFonts w:ascii="Calibri" w:eastAsia="Calibri" w:hAnsi="Calibri" w:cs="Calibri"/>
                <w:b/>
                <w:bCs/>
                <w:i/>
                <w:iCs/>
                <w:sz w:val="22"/>
                <w:szCs w:val="22"/>
                <w:lang w:val="it-IT"/>
              </w:rPr>
              <w:t>Azioni di potenziamento delle competenze STEM e multilinguistiche</w:t>
            </w:r>
            <w:r w:rsidRPr="002C44C0">
              <w:rPr>
                <w:rFonts w:ascii="Calibri" w:eastAsia="Calibri" w:hAnsi="Calibri" w:cs="Calibri"/>
                <w:b/>
                <w:bCs/>
                <w:sz w:val="22"/>
                <w:szCs w:val="22"/>
                <w:lang w:val="it-IT"/>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2C44C0">
              <w:rPr>
                <w:rFonts w:ascii="Calibri" w:eastAsia="Calibri" w:hAnsi="Calibri" w:cs="Calibri"/>
                <w:b/>
                <w:bCs/>
                <w:i/>
                <w:iCs/>
                <w:sz w:val="22"/>
                <w:szCs w:val="22"/>
                <w:lang w:val="it-IT"/>
              </w:rPr>
              <w:t xml:space="preserve">- </w:t>
            </w:r>
            <w:r w:rsidRPr="002C44C0">
              <w:rPr>
                <w:rFonts w:ascii="Calibri" w:eastAsia="Calibri" w:hAnsi="Calibri" w:cs="Calibri"/>
                <w:b/>
                <w:bCs/>
                <w:sz w:val="22"/>
                <w:szCs w:val="22"/>
                <w:lang w:val="it-IT"/>
              </w:rPr>
              <w:t>Intervento B: Realizzazione di percorsi formativi di lingua e di metodologia di durata annuale, finalizzati al potenziamento delle competenze linguistiche dei docenti in servizio e al miglioramento delle loro competenze metodologiche di insegnamento.</w:t>
            </w:r>
          </w:p>
          <w:p w14:paraId="3D332884" w14:textId="77777777" w:rsidR="002C44C0" w:rsidRPr="002C44C0" w:rsidRDefault="002C44C0" w:rsidP="002C44C0">
            <w:pPr>
              <w:spacing w:after="40" w:line="259" w:lineRule="auto"/>
              <w:jc w:val="center"/>
              <w:rPr>
                <w:rFonts w:ascii="Calibri" w:eastAsia="Calibri" w:hAnsi="Calibri"/>
                <w:b/>
                <w:bCs/>
                <w:sz w:val="22"/>
                <w:szCs w:val="22"/>
                <w:lang w:val="it-IT"/>
              </w:rPr>
            </w:pPr>
            <w:r w:rsidRPr="002C44C0">
              <w:rPr>
                <w:rFonts w:ascii="Calibri" w:eastAsia="Calibri" w:hAnsi="Calibri"/>
                <w:b/>
                <w:bCs/>
                <w:sz w:val="22"/>
                <w:szCs w:val="22"/>
                <w:lang w:val="it-IT"/>
              </w:rPr>
              <w:t>Azioni di potenziamento delle competenze STEM e multilinguistiche</w:t>
            </w:r>
          </w:p>
          <w:p w14:paraId="47731536" w14:textId="52252836" w:rsidR="00DB4C6D" w:rsidRPr="00514806" w:rsidRDefault="002C44C0" w:rsidP="00514806">
            <w:pPr>
              <w:spacing w:after="40" w:line="259" w:lineRule="auto"/>
              <w:jc w:val="center"/>
              <w:rPr>
                <w:rFonts w:ascii="Calibri" w:eastAsia="Calibri" w:hAnsi="Calibri"/>
                <w:b/>
                <w:bCs/>
                <w:sz w:val="22"/>
                <w:szCs w:val="22"/>
                <w:lang w:val="it-IT"/>
              </w:rPr>
            </w:pPr>
            <w:r w:rsidRPr="002C44C0">
              <w:rPr>
                <w:rFonts w:ascii="Calibri" w:eastAsia="Calibri" w:hAnsi="Calibri"/>
                <w:b/>
                <w:bCs/>
                <w:sz w:val="22"/>
                <w:szCs w:val="22"/>
                <w:lang w:val="it-IT"/>
              </w:rPr>
              <w:t>(D.M. n. 65/2023)</w:t>
            </w:r>
          </w:p>
          <w:p w14:paraId="4038A2D1" w14:textId="75089285"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6C4A8450" w14:textId="5B8D2DDC" w:rsidR="009678E9" w:rsidRPr="00514806" w:rsidRDefault="009678E9" w:rsidP="00514806">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3E601A09" w:rsidR="000F6BC0" w:rsidRPr="00514806" w:rsidRDefault="000F6BC0" w:rsidP="0079066F">
            <w:pPr>
              <w:suppressAutoHyphens/>
              <w:spacing w:before="120" w:after="120"/>
              <w:jc w:val="center"/>
              <w:rPr>
                <w:b/>
                <w:bCs/>
                <w:sz w:val="20"/>
                <w:szCs w:val="20"/>
                <w:lang w:val="it-IT"/>
              </w:rPr>
            </w:pPr>
            <w:r w:rsidRPr="00514806">
              <w:rPr>
                <w:noProof/>
                <w:sz w:val="20"/>
                <w:szCs w:val="20"/>
              </w:rPr>
              <w:drawing>
                <wp:inline distT="0" distB="0" distL="0" distR="0" wp14:anchorId="07D3AD6E" wp14:editId="5EB1067D">
                  <wp:extent cx="6118860" cy="693420"/>
                  <wp:effectExtent l="0" t="0" r="0" b="0"/>
                  <wp:docPr id="171502080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860" cy="693420"/>
                          </a:xfrm>
                          <a:prstGeom prst="rect">
                            <a:avLst/>
                          </a:prstGeom>
                          <a:noFill/>
                          <a:ln>
                            <a:noFill/>
                          </a:ln>
                        </pic:spPr>
                      </pic:pic>
                    </a:graphicData>
                  </a:graphic>
                </wp:inline>
              </w:drawing>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5BD5D1FB" w14:textId="46101F80" w:rsidR="00752D7F" w:rsidRPr="00D56F0A" w:rsidRDefault="0015477D" w:rsidP="00D56F0A">
      <w:pPr>
        <w:spacing w:before="120" w:after="120"/>
        <w:ind w:right="-1"/>
        <w:jc w:val="both"/>
        <w:rPr>
          <w:rFonts w:asciiTheme="minorHAnsi" w:hAnsiTheme="minorHAnsi" w:cstheme="minorHAnsi"/>
          <w:b/>
          <w:bCs/>
          <w:sz w:val="22"/>
          <w:szCs w:val="22"/>
          <w:lang w:val="it-IT" w:bidi="it-IT"/>
        </w:rPr>
      </w:pPr>
      <w:r w:rsidRPr="00514806">
        <w:rPr>
          <w:rFonts w:asciiTheme="minorHAnsi" w:eastAsia="Calibri" w:hAnsiTheme="minorHAnsi" w:cstheme="minorHAnsi"/>
          <w:b/>
          <w:bCs/>
          <w:sz w:val="22"/>
          <w:szCs w:val="22"/>
          <w:lang w:val="it-IT"/>
        </w:rPr>
        <w:t>in relazione</w:t>
      </w:r>
      <w:r w:rsidR="00D00899" w:rsidRPr="00514806">
        <w:rPr>
          <w:rFonts w:asciiTheme="minorHAnsi" w:eastAsia="Calibri" w:hAnsiTheme="minorHAnsi" w:cstheme="minorHAnsi"/>
          <w:b/>
          <w:bCs/>
          <w:sz w:val="22"/>
          <w:szCs w:val="22"/>
          <w:lang w:val="it-IT"/>
        </w:rPr>
        <w:t xml:space="preserve"> </w:t>
      </w:r>
      <w:r w:rsidRPr="00514806">
        <w:rPr>
          <w:rFonts w:asciiTheme="minorHAnsi" w:eastAsia="Calibri" w:hAnsiTheme="minorHAnsi" w:cstheme="minorHAnsi"/>
          <w:b/>
          <w:bCs/>
          <w:sz w:val="22"/>
          <w:szCs w:val="22"/>
          <w:lang w:val="it-IT"/>
        </w:rPr>
        <w:t>all</w:t>
      </w:r>
      <w:r w:rsidR="009D3810" w:rsidRPr="00514806">
        <w:rPr>
          <w:rFonts w:asciiTheme="minorHAnsi" w:hAnsiTheme="minorHAnsi" w:cstheme="minorHAnsi"/>
          <w:b/>
          <w:bCs/>
          <w:sz w:val="22"/>
          <w:szCs w:val="22"/>
          <w:lang w:val="it-IT"/>
        </w:rPr>
        <w:t>’incarico avente ad oggetto</w:t>
      </w:r>
      <w:r w:rsidR="00E10CE6" w:rsidRPr="00514806">
        <w:rPr>
          <w:rFonts w:asciiTheme="minorHAnsi" w:hAnsiTheme="minorHAnsi" w:cstheme="minorHAnsi"/>
          <w:b/>
          <w:bCs/>
          <w:sz w:val="22"/>
          <w:szCs w:val="22"/>
          <w:lang w:val="it-IT"/>
        </w:rPr>
        <w:t xml:space="preserve"> selezione INTERNA per il conferimento di incarichi individuali aventi ad oggetto: </w:t>
      </w:r>
      <w:r w:rsidR="00E10CE6" w:rsidRPr="00514806">
        <w:rPr>
          <w:rFonts w:asciiTheme="minorHAnsi" w:hAnsiTheme="minorHAnsi" w:cstheme="minorHAnsi"/>
          <w:b/>
          <w:bCs/>
          <w:sz w:val="22"/>
          <w:szCs w:val="22"/>
          <w:u w:val="single"/>
          <w:lang w:val="it-IT"/>
        </w:rPr>
        <w:t>GRUPPO DI LAVORO PER L’ORIENTAMENTO E IL TUTORAGGIO PER LE STEM E PER IL GRUPPO DI LAVORO PER IL MULTILINGUISMO</w:t>
      </w:r>
      <w:r w:rsidR="0085623A">
        <w:rPr>
          <w:rFonts w:asciiTheme="minorHAnsi" w:hAnsiTheme="minorHAnsi" w:cstheme="minorHAnsi"/>
          <w:b/>
          <w:bCs/>
          <w:sz w:val="22"/>
          <w:szCs w:val="22"/>
          <w:u w:val="single"/>
          <w:lang w:val="it-IT"/>
        </w:rPr>
        <w:t xml:space="preserve"> (</w:t>
      </w:r>
      <w:r w:rsidR="005614AE">
        <w:rPr>
          <w:rFonts w:asciiTheme="minorHAnsi" w:hAnsiTheme="minorHAnsi" w:cstheme="minorHAnsi"/>
          <w:b/>
          <w:bCs/>
          <w:sz w:val="22"/>
          <w:szCs w:val="22"/>
          <w:u w:val="single"/>
          <w:lang w:val="it-IT"/>
        </w:rPr>
        <w:t>Linee di i</w:t>
      </w:r>
      <w:r w:rsidR="00004B56">
        <w:rPr>
          <w:rFonts w:asciiTheme="minorHAnsi" w:hAnsiTheme="minorHAnsi" w:cstheme="minorHAnsi"/>
          <w:b/>
          <w:bCs/>
          <w:sz w:val="22"/>
          <w:szCs w:val="22"/>
          <w:u w:val="single"/>
          <w:lang w:val="it-IT"/>
        </w:rPr>
        <w:t>ntervent</w:t>
      </w:r>
      <w:r w:rsidR="005614AE">
        <w:rPr>
          <w:rFonts w:asciiTheme="minorHAnsi" w:hAnsiTheme="minorHAnsi" w:cstheme="minorHAnsi"/>
          <w:b/>
          <w:bCs/>
          <w:sz w:val="22"/>
          <w:szCs w:val="22"/>
          <w:u w:val="single"/>
          <w:lang w:val="it-IT"/>
        </w:rPr>
        <w:t>o</w:t>
      </w:r>
      <w:r w:rsidR="0085623A">
        <w:rPr>
          <w:rFonts w:asciiTheme="minorHAnsi" w:hAnsiTheme="minorHAnsi" w:cstheme="minorHAnsi"/>
          <w:b/>
          <w:bCs/>
          <w:sz w:val="22"/>
          <w:szCs w:val="22"/>
          <w:u w:val="single"/>
          <w:lang w:val="it-IT"/>
        </w:rPr>
        <w:t xml:space="preserve"> A e B</w:t>
      </w:r>
      <w:r w:rsidR="00004B56">
        <w:rPr>
          <w:rFonts w:asciiTheme="minorHAnsi" w:hAnsiTheme="minorHAnsi" w:cstheme="minorHAnsi"/>
          <w:b/>
          <w:bCs/>
          <w:sz w:val="22"/>
          <w:szCs w:val="22"/>
          <w:u w:val="single"/>
          <w:lang w:val="it-IT"/>
        </w:rPr>
        <w:t>)</w:t>
      </w:r>
      <w:r w:rsidR="009D3810" w:rsidRPr="00514806">
        <w:rPr>
          <w:rFonts w:asciiTheme="minorHAnsi" w:hAnsiTheme="minorHAnsi" w:cstheme="minorHAnsi"/>
          <w:b/>
          <w:bCs/>
          <w:sz w:val="22"/>
          <w:szCs w:val="22"/>
          <w:lang w:val="it-IT"/>
        </w:rPr>
        <w:t xml:space="preserve">, nell’ambito del progetto </w:t>
      </w:r>
      <w:r w:rsidR="00483F7E" w:rsidRPr="00514806">
        <w:rPr>
          <w:rFonts w:asciiTheme="minorHAnsi" w:hAnsiTheme="minorHAnsi" w:cstheme="minorHAnsi"/>
          <w:b/>
          <w:bCs/>
          <w:sz w:val="22"/>
          <w:szCs w:val="22"/>
          <w:lang w:val="it-IT"/>
        </w:rPr>
        <w:t>LE NUOVE COMPETENZE DELL’ALFIERI</w:t>
      </w:r>
      <w:r w:rsidR="009D3810" w:rsidRPr="00514806">
        <w:rPr>
          <w:rFonts w:asciiTheme="minorHAnsi" w:hAnsiTheme="minorHAnsi" w:cstheme="minorHAnsi"/>
          <w:b/>
          <w:bCs/>
          <w:sz w:val="22"/>
          <w:szCs w:val="22"/>
          <w:lang w:val="it-IT"/>
        </w:rPr>
        <w:t xml:space="preserve"> con codice CUP </w:t>
      </w:r>
      <w:r w:rsidR="00483F7E" w:rsidRPr="00514806">
        <w:rPr>
          <w:rFonts w:asciiTheme="minorHAnsi" w:hAnsiTheme="minorHAnsi" w:cstheme="minorHAnsi"/>
          <w:b/>
          <w:bCs/>
          <w:sz w:val="22"/>
          <w:szCs w:val="22"/>
          <w:lang w:val="it-IT"/>
        </w:rPr>
        <w:t>H54D23002740006</w:t>
      </w:r>
      <w:r w:rsidR="009D3810" w:rsidRPr="00514806">
        <w:rPr>
          <w:rFonts w:asciiTheme="minorHAnsi" w:hAnsiTheme="minorHAnsi" w:cstheme="minorHAnsi"/>
          <w:b/>
          <w:bCs/>
          <w:sz w:val="22"/>
          <w:szCs w:val="22"/>
          <w:lang w:val="it-IT"/>
        </w:rPr>
        <w:t>,</w:t>
      </w:r>
      <w:r w:rsidR="00D56F0A">
        <w:rPr>
          <w:rFonts w:asciiTheme="minorHAnsi" w:hAnsiTheme="minorHAnsi" w:cstheme="minorHAnsi"/>
          <w:b/>
          <w:bCs/>
          <w:sz w:val="22"/>
          <w:szCs w:val="22"/>
          <w:lang w:val="it-IT" w:bidi="it-IT"/>
        </w:rPr>
        <w:t xml:space="preserve"> </w:t>
      </w:r>
      <w:r w:rsidR="00F6665D"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0BFE40A"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006A44D1">
        <w:rPr>
          <w:rFonts w:cstheme="minorHAnsi"/>
        </w:rPr>
        <w:t xml:space="preserve"> – pubblicato nella sezione Amministrazione Trasparente del sito </w:t>
      </w:r>
      <w:hyperlink r:id="rId9" w:history="1">
        <w:r w:rsidR="006A44D1" w:rsidRPr="00C57DE6">
          <w:rPr>
            <w:rStyle w:val="Collegamentoipertestuale"/>
            <w:rFonts w:cstheme="minorHAnsi"/>
          </w:rPr>
          <w:t>www.icalfieita.edu.it</w:t>
        </w:r>
      </w:hyperlink>
      <w:r w:rsidR="006A44D1">
        <w:rPr>
          <w:rFonts w:cstheme="minorHAnsi"/>
        </w:rPr>
        <w:t xml:space="preserve"> – Atti generali – sottosezione “</w:t>
      </w:r>
      <w:r w:rsidR="006A44D1" w:rsidRPr="006A44D1">
        <w:rPr>
          <w:rFonts w:cstheme="minorHAnsi"/>
        </w:rPr>
        <w:t>Codice disciplinare codice di condotta</w:t>
      </w:r>
      <w:r w:rsidR="006A44D1">
        <w:rPr>
          <w:rFonts w:cstheme="minorHAnsi"/>
        </w:rPr>
        <w:t>”</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B4E427E" w:rsidR="00F6665D" w:rsidRDefault="0088072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2459A2F5"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450068">
      <w:headerReference w:type="default" r:id="rId10"/>
      <w:footerReference w:type="default" r:id="rId11"/>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CC64" w14:textId="77777777" w:rsidR="00450068" w:rsidRDefault="00450068" w:rsidP="002C0B2B">
      <w:r>
        <w:separator/>
      </w:r>
    </w:p>
  </w:endnote>
  <w:endnote w:type="continuationSeparator" w:id="0">
    <w:p w14:paraId="3FF22A14" w14:textId="77777777" w:rsidR="00450068" w:rsidRDefault="00450068"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7E90BAA4"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14:paraId="1F88E99B" w14:textId="2D51FD6F" w:rsidR="00DB4C6D" w:rsidRDefault="00DB4C6D" w:rsidP="007C5B4E">
        <w:pPr>
          <w:pStyle w:val="Pidipagina"/>
          <w:jc w:val="center"/>
          <w:rPr>
            <w:sz w:val="20"/>
            <w:szCs w:val="20"/>
          </w:rPr>
        </w:pPr>
      </w:p>
      <w:p w14:paraId="156F33DF" w14:textId="36274FF5" w:rsidR="002C0B2B" w:rsidRPr="004E30E1" w:rsidRDefault="00C7267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03F3" w14:textId="77777777" w:rsidR="00450068" w:rsidRDefault="00450068" w:rsidP="002C0B2B">
      <w:r>
        <w:separator/>
      </w:r>
    </w:p>
  </w:footnote>
  <w:footnote w:type="continuationSeparator" w:id="0">
    <w:p w14:paraId="4519A4E7" w14:textId="77777777" w:rsidR="00450068" w:rsidRDefault="00450068"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4B56"/>
    <w:rsid w:val="00015C54"/>
    <w:rsid w:val="00052BF8"/>
    <w:rsid w:val="00085A28"/>
    <w:rsid w:val="00092180"/>
    <w:rsid w:val="00096A2A"/>
    <w:rsid w:val="000C03E6"/>
    <w:rsid w:val="000D197F"/>
    <w:rsid w:val="000D5C11"/>
    <w:rsid w:val="000D6516"/>
    <w:rsid w:val="000E6A80"/>
    <w:rsid w:val="000E7AA8"/>
    <w:rsid w:val="000F6BC0"/>
    <w:rsid w:val="00111754"/>
    <w:rsid w:val="00117D6E"/>
    <w:rsid w:val="001216B2"/>
    <w:rsid w:val="0015477D"/>
    <w:rsid w:val="001841F0"/>
    <w:rsid w:val="0019322E"/>
    <w:rsid w:val="00197085"/>
    <w:rsid w:val="001972EA"/>
    <w:rsid w:val="001C2D7E"/>
    <w:rsid w:val="001D263E"/>
    <w:rsid w:val="001F62E7"/>
    <w:rsid w:val="00205F3C"/>
    <w:rsid w:val="002113EC"/>
    <w:rsid w:val="00216390"/>
    <w:rsid w:val="00220C67"/>
    <w:rsid w:val="00270794"/>
    <w:rsid w:val="0027499F"/>
    <w:rsid w:val="00276C24"/>
    <w:rsid w:val="002770D2"/>
    <w:rsid w:val="00281A5F"/>
    <w:rsid w:val="00290774"/>
    <w:rsid w:val="002A480E"/>
    <w:rsid w:val="002B6E20"/>
    <w:rsid w:val="002C0B2B"/>
    <w:rsid w:val="002C44C0"/>
    <w:rsid w:val="002D4C14"/>
    <w:rsid w:val="002D7BE9"/>
    <w:rsid w:val="003525FD"/>
    <w:rsid w:val="0036496A"/>
    <w:rsid w:val="00365E2B"/>
    <w:rsid w:val="00376487"/>
    <w:rsid w:val="00381DF9"/>
    <w:rsid w:val="00387971"/>
    <w:rsid w:val="003932B6"/>
    <w:rsid w:val="003E547B"/>
    <w:rsid w:val="0040731E"/>
    <w:rsid w:val="004125FD"/>
    <w:rsid w:val="00435EF5"/>
    <w:rsid w:val="00450068"/>
    <w:rsid w:val="004719E2"/>
    <w:rsid w:val="00483F7E"/>
    <w:rsid w:val="004A3BDC"/>
    <w:rsid w:val="004B005D"/>
    <w:rsid w:val="004B10F9"/>
    <w:rsid w:val="004C13C0"/>
    <w:rsid w:val="004C4C14"/>
    <w:rsid w:val="004E30E1"/>
    <w:rsid w:val="005116CA"/>
    <w:rsid w:val="00514806"/>
    <w:rsid w:val="005205B4"/>
    <w:rsid w:val="00521ACC"/>
    <w:rsid w:val="00536E01"/>
    <w:rsid w:val="0055040C"/>
    <w:rsid w:val="005614AE"/>
    <w:rsid w:val="00587912"/>
    <w:rsid w:val="00596E88"/>
    <w:rsid w:val="005A3C41"/>
    <w:rsid w:val="005A6123"/>
    <w:rsid w:val="005C119D"/>
    <w:rsid w:val="005C4CD5"/>
    <w:rsid w:val="00603C84"/>
    <w:rsid w:val="00610AC8"/>
    <w:rsid w:val="00677F04"/>
    <w:rsid w:val="006804AA"/>
    <w:rsid w:val="00691FC5"/>
    <w:rsid w:val="006A44D1"/>
    <w:rsid w:val="006D1392"/>
    <w:rsid w:val="006D3207"/>
    <w:rsid w:val="006D680E"/>
    <w:rsid w:val="007329F9"/>
    <w:rsid w:val="00752D7F"/>
    <w:rsid w:val="00773118"/>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5623A"/>
    <w:rsid w:val="008610EB"/>
    <w:rsid w:val="008614D7"/>
    <w:rsid w:val="00880721"/>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06FB"/>
    <w:rsid w:val="00C7410A"/>
    <w:rsid w:val="00C8299C"/>
    <w:rsid w:val="00C96098"/>
    <w:rsid w:val="00CB0288"/>
    <w:rsid w:val="00CB2D92"/>
    <w:rsid w:val="00CB4B58"/>
    <w:rsid w:val="00D00899"/>
    <w:rsid w:val="00D2361C"/>
    <w:rsid w:val="00D26033"/>
    <w:rsid w:val="00D42433"/>
    <w:rsid w:val="00D56F0A"/>
    <w:rsid w:val="00D67F59"/>
    <w:rsid w:val="00D7273D"/>
    <w:rsid w:val="00D87FC7"/>
    <w:rsid w:val="00DB4C6D"/>
    <w:rsid w:val="00DC34CC"/>
    <w:rsid w:val="00DC439B"/>
    <w:rsid w:val="00DF58AB"/>
    <w:rsid w:val="00E0473B"/>
    <w:rsid w:val="00E10CE6"/>
    <w:rsid w:val="00E21D30"/>
    <w:rsid w:val="00E31B74"/>
    <w:rsid w:val="00E47043"/>
    <w:rsid w:val="00E56460"/>
    <w:rsid w:val="00E8567B"/>
    <w:rsid w:val="00E95A23"/>
    <w:rsid w:val="00E95C1D"/>
    <w:rsid w:val="00EC50D5"/>
    <w:rsid w:val="00ED29BC"/>
    <w:rsid w:val="00EE315E"/>
    <w:rsid w:val="00EF0227"/>
    <w:rsid w:val="00F01558"/>
    <w:rsid w:val="00F056E5"/>
    <w:rsid w:val="00F330B6"/>
    <w:rsid w:val="00F656C5"/>
    <w:rsid w:val="00F6665D"/>
    <w:rsid w:val="00F76ED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styleId="Menzionenonrisolta">
    <w:name w:val="Unresolved Mention"/>
    <w:basedOn w:val="Carpredefinitoparagrafo"/>
    <w:uiPriority w:val="99"/>
    <w:semiHidden/>
    <w:unhideWhenUsed/>
    <w:rsid w:val="006A4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alfieita.edu.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Colucci</dc:creator>
  <cp:keywords/>
  <dc:description/>
  <cp:lastModifiedBy>TAIC81700T - V. ALFIERI</cp:lastModifiedBy>
  <cp:revision>2</cp:revision>
  <dcterms:created xsi:type="dcterms:W3CDTF">2024-03-20T09:36:00Z</dcterms:created>
  <dcterms:modified xsi:type="dcterms:W3CDTF">2024-03-20T09:36:00Z</dcterms:modified>
</cp:coreProperties>
</file>